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BE1" w:rsidRPr="00953DB5" w:rsidRDefault="00AB39A2" w:rsidP="00D46A37">
      <w:pPr>
        <w:spacing w:line="480" w:lineRule="auto"/>
        <w:rPr>
          <w:b/>
        </w:rPr>
      </w:pPr>
      <w:r w:rsidRPr="00953DB5">
        <w:rPr>
          <w:b/>
        </w:rPr>
        <w:t>Using Schiller’s views on what literature “should be” do you agree with him on art having limitless freedom? If so, why? If not, what should the limits be? Using both these Literary Theorists opinions on the way Art “should be”, which era (that we have read so far) would you agree with more of having a bigger and better grasp on where literature is going to head in modern times?</w:t>
      </w:r>
    </w:p>
    <w:p w:rsidR="00D46A37" w:rsidRDefault="00D46A37" w:rsidP="00DC230D">
      <w:pPr>
        <w:pStyle w:val="NormalWeb"/>
        <w:spacing w:before="0" w:beforeAutospacing="0" w:after="160" w:afterAutospacing="0" w:line="480" w:lineRule="auto"/>
        <w:ind w:firstLine="720"/>
      </w:pPr>
      <w:r>
        <w:t>No, I disagree with Schiller. I believe that there should be limitless freedom of art imagination but a limitation on the execution of the imagination. The author has all the freedom to think what s/he may but certain considerations should be made before executing the imaginations. Limits should be on the impact that the piece of art will bring to society. While art can criticize, educate, and gladden the targeted audience, it should not hurt the feeling of others by despising some of the things that they hold dear such as religion and culture. For instance, it would be wrong to produce a piece of literature or any artwork that despises the religious views of people</w:t>
      </w:r>
      <w:r w:rsidR="00351BF7">
        <w:t xml:space="preserve"> ((Jagnicka, 2019)</w:t>
      </w:r>
      <w:r>
        <w:t>. I believe artists should have</w:t>
      </w:r>
      <w:r w:rsidR="00973518">
        <w:t xml:space="preserve"> self-censorship. Making</w:t>
      </w:r>
      <w:r>
        <w:t xml:space="preserve"> art without some level of control would allow some to make some art because of the cheap publicity. Artistic freedom should be balanced with artistic responsibility which entails social, economic, cultural, and religious contextual sensitivity.</w:t>
      </w:r>
      <w:r w:rsidR="00973518">
        <w:t xml:space="preserve"> Balancing art and responsibility eliminates artistic perversion clothed in artistic freedom and hence there should be limitation on the freedom of artists. </w:t>
      </w:r>
    </w:p>
    <w:p w:rsidR="00D46A37" w:rsidRDefault="00D46A37" w:rsidP="00DC230D">
      <w:pPr>
        <w:pStyle w:val="NormalWeb"/>
        <w:spacing w:before="0" w:beforeAutospacing="0" w:after="160" w:afterAutospacing="0" w:line="480" w:lineRule="auto"/>
        <w:ind w:firstLine="720"/>
      </w:pPr>
      <w:r>
        <w:t>I would agree with Germaine's view on the direction of literature. While Schiller is right in stating that previous literature seems more superior to that of his time, the time has proven that the best is yet to come. There have been other great artists who have taken art to a whole new level which is in congruence with the opinion of Germaine that there are a few writers who have the greatness of bringing the genre back again</w:t>
      </w:r>
      <w:r w:rsidR="00351BF7">
        <w:t xml:space="preserve"> (</w:t>
      </w:r>
      <w:r w:rsidR="00351BF7" w:rsidRPr="00351BF7">
        <w:t>Ziolkowski,</w:t>
      </w:r>
      <w:r w:rsidR="00351BF7">
        <w:t xml:space="preserve"> 2018)</w:t>
      </w:r>
      <w:r>
        <w:t xml:space="preserve">. Schiller's view that science </w:t>
      </w:r>
      <w:r>
        <w:lastRenderedPageBreak/>
        <w:t>dilutes art is also not in tandem with current developments. We have seen great artwork created out of science fiction which has been achieved by connecting abstract ideas with what is happening in the field of science. This is what Germaine describes as having a dramatic effect on the truth without deforming it but condensing it.</w:t>
      </w:r>
    </w:p>
    <w:p w:rsidR="00351BF7" w:rsidRDefault="00D46A37">
      <w:r>
        <w:br w:type="page"/>
      </w:r>
    </w:p>
    <w:p w:rsidR="00371504" w:rsidRDefault="00351BF7" w:rsidP="00953DB5">
      <w:pPr>
        <w:spacing w:line="480" w:lineRule="auto"/>
        <w:jc w:val="center"/>
      </w:pPr>
      <w:r>
        <w:lastRenderedPageBreak/>
        <w:t>References</w:t>
      </w:r>
    </w:p>
    <w:p w:rsidR="00351BF7" w:rsidRPr="00351BF7" w:rsidRDefault="00351BF7" w:rsidP="00BB18B7">
      <w:pPr>
        <w:spacing w:after="0" w:line="480" w:lineRule="auto"/>
        <w:ind w:left="720" w:hanging="720"/>
        <w:rPr>
          <w:rFonts w:eastAsia="Times New Roman" w:cs="Times New Roman"/>
          <w:szCs w:val="24"/>
        </w:rPr>
      </w:pPr>
      <w:r w:rsidRPr="00351BF7">
        <w:rPr>
          <w:rFonts w:eastAsia="Times New Roman" w:cs="Times New Roman"/>
          <w:szCs w:val="24"/>
        </w:rPr>
        <w:t xml:space="preserve">Jagnicka, O. (2019). Contemporary Art and its Boundaries: Permeation or </w:t>
      </w:r>
      <w:bookmarkStart w:id="0" w:name="_GoBack"/>
      <w:bookmarkEnd w:id="0"/>
      <w:r w:rsidR="00953DB5" w:rsidRPr="00351BF7">
        <w:rPr>
          <w:rFonts w:eastAsia="Times New Roman" w:cs="Times New Roman"/>
          <w:szCs w:val="24"/>
        </w:rPr>
        <w:t>Pervasion.</w:t>
      </w:r>
      <w:r w:rsidRPr="00351BF7">
        <w:rPr>
          <w:rFonts w:eastAsia="Times New Roman" w:cs="Times New Roman"/>
          <w:szCs w:val="24"/>
        </w:rPr>
        <w:t xml:space="preserve"> </w:t>
      </w:r>
      <w:r w:rsidRPr="00351BF7">
        <w:rPr>
          <w:rFonts w:eastAsia="Times New Roman" w:cs="Times New Roman"/>
          <w:i/>
          <w:iCs/>
          <w:szCs w:val="24"/>
        </w:rPr>
        <w:t>Art Inquiry</w:t>
      </w:r>
      <w:r w:rsidRPr="00351BF7">
        <w:rPr>
          <w:rFonts w:eastAsia="Times New Roman" w:cs="Times New Roman"/>
          <w:szCs w:val="24"/>
        </w:rPr>
        <w:t>, (21), 149-160.</w:t>
      </w:r>
    </w:p>
    <w:p w:rsidR="00351BF7" w:rsidRPr="00351BF7" w:rsidRDefault="00351BF7" w:rsidP="00BB18B7">
      <w:pPr>
        <w:spacing w:after="0" w:line="480" w:lineRule="auto"/>
        <w:ind w:left="720" w:hanging="720"/>
        <w:rPr>
          <w:rFonts w:eastAsia="Times New Roman" w:cs="Times New Roman"/>
          <w:szCs w:val="24"/>
        </w:rPr>
      </w:pPr>
      <w:r w:rsidRPr="00351BF7">
        <w:rPr>
          <w:rFonts w:eastAsia="Times New Roman" w:cs="Times New Roman"/>
          <w:szCs w:val="24"/>
        </w:rPr>
        <w:t xml:space="preserve">Ziolkowski, T. (2018). </w:t>
      </w:r>
      <w:r w:rsidRPr="00351BF7">
        <w:rPr>
          <w:rFonts w:eastAsia="Times New Roman" w:cs="Times New Roman"/>
          <w:i/>
          <w:iCs/>
          <w:szCs w:val="24"/>
        </w:rPr>
        <w:t>Stages of European romanticism: cultural synchronicity across the arts, 1798-1848</w:t>
      </w:r>
      <w:r w:rsidRPr="00351BF7">
        <w:rPr>
          <w:rFonts w:eastAsia="Times New Roman" w:cs="Times New Roman"/>
          <w:szCs w:val="24"/>
        </w:rPr>
        <w:t>. Camden House.</w:t>
      </w:r>
    </w:p>
    <w:p w:rsidR="00351BF7" w:rsidRDefault="00351BF7" w:rsidP="00D46A37">
      <w:pPr>
        <w:spacing w:line="480" w:lineRule="auto"/>
      </w:pPr>
    </w:p>
    <w:p w:rsidR="00D46A37" w:rsidRDefault="00D46A37" w:rsidP="00D46A37">
      <w:pPr>
        <w:spacing w:line="480" w:lineRule="auto"/>
      </w:pPr>
    </w:p>
    <w:sectPr w:rsidR="00D46A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3DB5" w:rsidRDefault="00953DB5" w:rsidP="00953DB5">
      <w:pPr>
        <w:spacing w:after="0" w:line="240" w:lineRule="auto"/>
      </w:pPr>
      <w:r>
        <w:separator/>
      </w:r>
    </w:p>
  </w:endnote>
  <w:endnote w:type="continuationSeparator" w:id="0">
    <w:p w:rsidR="00953DB5" w:rsidRDefault="00953DB5" w:rsidP="00953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3DB5" w:rsidRDefault="00953DB5" w:rsidP="00953DB5">
      <w:pPr>
        <w:spacing w:after="0" w:line="240" w:lineRule="auto"/>
      </w:pPr>
      <w:r>
        <w:separator/>
      </w:r>
    </w:p>
  </w:footnote>
  <w:footnote w:type="continuationSeparator" w:id="0">
    <w:p w:rsidR="00953DB5" w:rsidRDefault="00953DB5" w:rsidP="00953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9022724"/>
      <w:docPartObj>
        <w:docPartGallery w:val="Page Numbers (Top of Page)"/>
        <w:docPartUnique/>
      </w:docPartObj>
    </w:sdtPr>
    <w:sdtEndPr>
      <w:rPr>
        <w:noProof/>
      </w:rPr>
    </w:sdtEndPr>
    <w:sdtContent>
      <w:p w:rsidR="00953DB5" w:rsidRDefault="00953DB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53DB5" w:rsidRDefault="00953D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wRiA1NzExMLU0MDCyUdpeDU4uLM/DyQAsNaAC5ADZ8sAAAA"/>
  </w:docVars>
  <w:rsids>
    <w:rsidRoot w:val="00115BE1"/>
    <w:rsid w:val="00115BE1"/>
    <w:rsid w:val="002C0A25"/>
    <w:rsid w:val="002F6C42"/>
    <w:rsid w:val="00351BF7"/>
    <w:rsid w:val="00371504"/>
    <w:rsid w:val="006C75E5"/>
    <w:rsid w:val="00953DB5"/>
    <w:rsid w:val="00973518"/>
    <w:rsid w:val="00AB39A2"/>
    <w:rsid w:val="00BB18B7"/>
    <w:rsid w:val="00D46A37"/>
    <w:rsid w:val="00DC230D"/>
    <w:rsid w:val="00FA6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1132F"/>
  <w15:chartTrackingRefBased/>
  <w15:docId w15:val="{BB765088-2259-45A0-B475-A3D44249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6A37"/>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953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DB5"/>
  </w:style>
  <w:style w:type="paragraph" w:styleId="Footer">
    <w:name w:val="footer"/>
    <w:basedOn w:val="Normal"/>
    <w:link w:val="FooterChar"/>
    <w:uiPriority w:val="99"/>
    <w:unhideWhenUsed/>
    <w:rsid w:val="00953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066835">
      <w:bodyDiv w:val="1"/>
      <w:marLeft w:val="0"/>
      <w:marRight w:val="0"/>
      <w:marTop w:val="0"/>
      <w:marBottom w:val="0"/>
      <w:divBdr>
        <w:top w:val="none" w:sz="0" w:space="0" w:color="auto"/>
        <w:left w:val="none" w:sz="0" w:space="0" w:color="auto"/>
        <w:bottom w:val="none" w:sz="0" w:space="0" w:color="auto"/>
        <w:right w:val="none" w:sz="0" w:space="0" w:color="auto"/>
      </w:divBdr>
    </w:div>
    <w:div w:id="1069618213">
      <w:bodyDiv w:val="1"/>
      <w:marLeft w:val="0"/>
      <w:marRight w:val="0"/>
      <w:marTop w:val="0"/>
      <w:marBottom w:val="0"/>
      <w:divBdr>
        <w:top w:val="none" w:sz="0" w:space="0" w:color="auto"/>
        <w:left w:val="none" w:sz="0" w:space="0" w:color="auto"/>
        <w:bottom w:val="none" w:sz="0" w:space="0" w:color="auto"/>
        <w:right w:val="none" w:sz="0" w:space="0" w:color="auto"/>
      </w:divBdr>
      <w:divsChild>
        <w:div w:id="1395856687">
          <w:marLeft w:val="0"/>
          <w:marRight w:val="0"/>
          <w:marTop w:val="0"/>
          <w:marBottom w:val="0"/>
          <w:divBdr>
            <w:top w:val="none" w:sz="0" w:space="0" w:color="auto"/>
            <w:left w:val="none" w:sz="0" w:space="0" w:color="auto"/>
            <w:bottom w:val="none" w:sz="0" w:space="0" w:color="auto"/>
            <w:right w:val="none" w:sz="0" w:space="0" w:color="auto"/>
          </w:divBdr>
        </w:div>
      </w:divsChild>
    </w:div>
    <w:div w:id="1266884459">
      <w:bodyDiv w:val="1"/>
      <w:marLeft w:val="0"/>
      <w:marRight w:val="0"/>
      <w:marTop w:val="0"/>
      <w:marBottom w:val="0"/>
      <w:divBdr>
        <w:top w:val="none" w:sz="0" w:space="0" w:color="auto"/>
        <w:left w:val="none" w:sz="0" w:space="0" w:color="auto"/>
        <w:bottom w:val="none" w:sz="0" w:space="0" w:color="auto"/>
        <w:right w:val="none" w:sz="0" w:space="0" w:color="auto"/>
      </w:divBdr>
      <w:divsChild>
        <w:div w:id="376398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2021-10-21T21:58:00Z</dcterms:created>
  <dcterms:modified xsi:type="dcterms:W3CDTF">2021-10-21T21:58:00Z</dcterms:modified>
</cp:coreProperties>
</file>